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742A" w14:textId="37EB2DCD" w:rsidR="009C3BEA" w:rsidRDefault="001B248A" w:rsidP="009C3BEA">
      <w:pPr>
        <w:jc w:val="center"/>
        <w:rPr>
          <w:rFonts w:ascii="Arial" w:hAnsi="Arial" w:cs="Arial"/>
        </w:rPr>
      </w:pPr>
      <w:r>
        <w:rPr>
          <w:rFonts w:ascii="Arial" w:hAnsi="Arial" w:cs="Arial"/>
          <w:b/>
          <w:noProof/>
          <w:color w:val="000000"/>
          <w:lang w:eastAsia="en-ZA"/>
        </w:rPr>
        <mc:AlternateContent>
          <mc:Choice Requires="wps">
            <w:drawing>
              <wp:anchor distT="0" distB="0" distL="114300" distR="114300" simplePos="0" relativeHeight="251700224" behindDoc="0" locked="0" layoutInCell="1" allowOverlap="1" wp14:anchorId="5448D5CE" wp14:editId="5213A98A">
                <wp:simplePos x="0" y="0"/>
                <wp:positionH relativeFrom="column">
                  <wp:posOffset>523875</wp:posOffset>
                </wp:positionH>
                <wp:positionV relativeFrom="paragraph">
                  <wp:posOffset>9525</wp:posOffset>
                </wp:positionV>
                <wp:extent cx="235267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352675" cy="323850"/>
                        </a:xfrm>
                        <a:prstGeom prst="rect">
                          <a:avLst/>
                        </a:prstGeom>
                        <a:solidFill>
                          <a:srgbClr val="F79646">
                            <a:lumMod val="20000"/>
                            <a:lumOff val="80000"/>
                          </a:srgbClr>
                        </a:solidFill>
                        <a:ln w="6350">
                          <a:solidFill>
                            <a:srgbClr val="FF0000"/>
                          </a:solidFill>
                        </a:ln>
                      </wps:spPr>
                      <wps:txbx>
                        <w:txbxContent>
                          <w:p w14:paraId="38C99B0E" w14:textId="7F733D89" w:rsidR="001B248A" w:rsidRPr="004C4F12" w:rsidRDefault="001B248A" w:rsidP="001B248A">
                            <w:pPr>
                              <w:rPr>
                                <w:b/>
                                <w:bCs/>
                                <w:color w:val="FF0000"/>
                                <w:sz w:val="32"/>
                                <w:szCs w:val="32"/>
                              </w:rPr>
                            </w:pPr>
                            <w:r>
                              <w:rPr>
                                <w:b/>
                                <w:bCs/>
                                <w:color w:val="FF0000"/>
                                <w:sz w:val="32"/>
                                <w:szCs w:val="32"/>
                              </w:rPr>
                              <w:t>2</w:t>
                            </w:r>
                            <w:r w:rsidRPr="004C4F12">
                              <w:rPr>
                                <w:b/>
                                <w:bCs/>
                                <w:color w:val="FF0000"/>
                                <w:sz w:val="32"/>
                                <w:szCs w:val="32"/>
                              </w:rPr>
                              <w:t xml:space="preserve">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8D5CE" id="_x0000_t202" coordsize="21600,21600" o:spt="202" path="m,l,21600r21600,l21600,xe">
                <v:stroke joinstyle="miter"/>
                <v:path gradientshapeok="t" o:connecttype="rect"/>
              </v:shapetype>
              <v:shape id="Text Box 3" o:spid="_x0000_s1026" type="#_x0000_t202" style="position:absolute;left:0;text-align:left;margin-left:41.25pt;margin-top:.75pt;width:185.2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" fillcolor="#fdeada" strokecolor="red" strokeweight=".5pt">
                <v:textbox>
                  <w:txbxContent>
                    <w:p w14:paraId="38C99B0E" w14:textId="7F733D89" w:rsidR="001B248A" w:rsidRPr="004C4F12" w:rsidRDefault="001B248A" w:rsidP="001B248A">
                      <w:pPr>
                        <w:rPr>
                          <w:b/>
                          <w:bCs/>
                          <w:color w:val="FF0000"/>
                          <w:sz w:val="32"/>
                          <w:szCs w:val="32"/>
                        </w:rPr>
                      </w:pPr>
                      <w:r>
                        <w:rPr>
                          <w:b/>
                          <w:bCs/>
                          <w:color w:val="FF0000"/>
                          <w:sz w:val="32"/>
                          <w:szCs w:val="32"/>
                        </w:rPr>
                        <w:t>2</w:t>
                      </w:r>
                      <w:r w:rsidRPr="004C4F12">
                        <w:rPr>
                          <w:b/>
                          <w:bCs/>
                          <w:color w:val="FF0000"/>
                          <w:sz w:val="32"/>
                          <w:szCs w:val="32"/>
                        </w:rPr>
                        <w:t xml:space="preserve"> Day Registration Form</w:t>
                      </w:r>
                    </w:p>
                  </w:txbxContent>
                </v:textbox>
              </v:shape>
            </w:pict>
          </mc:Fallback>
        </mc:AlternateContent>
      </w:r>
      <w:r>
        <w:rPr>
          <w:rFonts w:ascii="Arial" w:hAnsi="Arial" w:cs="Arial"/>
        </w:rPr>
        <w:t xml:space="preserve">                                                                                                              </w:t>
      </w:r>
      <w:r w:rsidR="009C3BEA">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17251F97" w14:textId="1ECE813F" w:rsidR="009C3BEA" w:rsidRPr="000B4529" w:rsidRDefault="009C3BEA" w:rsidP="009C3BEA">
      <w:pPr>
        <w:shd w:val="clear" w:color="auto" w:fill="FFFFFF" w:themeFill="background1"/>
        <w:jc w:val="center"/>
        <w:rPr>
          <w:rFonts w:ascii="Arial" w:hAnsi="Arial" w:cs="Arial"/>
          <w:b/>
          <w:color w:val="000000"/>
        </w:rPr>
      </w:pPr>
      <w:r>
        <w:rPr>
          <w:rFonts w:ascii="Arial" w:hAnsi="Arial" w:cs="Arial"/>
          <w:b/>
          <w:noProof/>
          <w:color w:val="000000"/>
          <w:lang w:eastAsia="en-ZA"/>
        </w:rPr>
        <mc:AlternateContent>
          <mc:Choice Requires="wps">
            <w:drawing>
              <wp:anchor distT="0" distB="0" distL="114300" distR="114300" simplePos="0" relativeHeight="251697152" behindDoc="0" locked="0" layoutInCell="1" allowOverlap="1" wp14:anchorId="5539B5B5" wp14:editId="21FCCC94">
                <wp:simplePos x="0" y="0"/>
                <wp:positionH relativeFrom="column">
                  <wp:posOffset>4899660</wp:posOffset>
                </wp:positionH>
                <wp:positionV relativeFrom="paragraph">
                  <wp:posOffset>422275</wp:posOffset>
                </wp:positionV>
                <wp:extent cx="1628775" cy="476250"/>
                <wp:effectExtent l="0" t="0" r="28575" b="19050"/>
                <wp:wrapNone/>
                <wp:docPr id="1" name="Text Box 1">
                  <a:hlinkClick xmlns:a="http://schemas.openxmlformats.org/drawingml/2006/main" r:id="rId6"/>
                </wp:docPr>
                <wp:cNvGraphicFramePr/>
                <a:graphic xmlns:a="http://schemas.openxmlformats.org/drawingml/2006/main">
                  <a:graphicData uri="http://schemas.microsoft.com/office/word/2010/wordprocessingShape">
                    <wps:wsp>
                      <wps:cNvSpPr txBox="1"/>
                      <wps:spPr>
                        <a:xfrm>
                          <a:off x="0" y="0"/>
                          <a:ext cx="1628775" cy="47625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9B5B5" id="_x0000_t202" coordsize="21600,21600" o:spt="202" path="m,l,21600r21600,l21600,xe">
                <v:stroke joinstyle="miter"/>
                <v:path gradientshapeok="t" o:connecttype="rect"/>
              </v:shapetype>
              <v:shape id="Text Box 1" o:spid="_x0000_s1026" type="#_x0000_t202" href="http://www.csiricc.co.za/visitors/map-directions/" style="position:absolute;left:0;text-align:left;margin-left:385.8pt;margin-top:33.25pt;width:128.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" o:button="t" fillcolor="white [3201]" strokecolor="#c00000" strokeweight=".5pt">
                <v:fill o:detectmouseclick="t"/>
                <v:textbo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v:textbox>
              </v:shape>
            </w:pict>
          </mc:Fallback>
        </mc:AlternateContent>
      </w:r>
      <w:hyperlink r:id="rId7" w:history="1">
        <w:r w:rsidRPr="00176FD6">
          <w:rPr>
            <w:rStyle w:val="Hyperlink"/>
            <w:rFonts w:ascii="Arial" w:hAnsi="Arial" w:cs="Arial"/>
            <w:b/>
          </w:rPr>
          <w:t>2</w:t>
        </w:r>
        <w:r w:rsidR="00420297">
          <w:rPr>
            <w:rStyle w:val="Hyperlink"/>
            <w:rFonts w:ascii="Arial" w:hAnsi="Arial" w:cs="Arial"/>
            <w:b/>
          </w:rPr>
          <w:t>2</w:t>
        </w:r>
        <w:r w:rsidR="00420297" w:rsidRPr="00420297">
          <w:rPr>
            <w:rStyle w:val="Hyperlink"/>
            <w:rFonts w:ascii="Arial" w:hAnsi="Arial" w:cs="Arial"/>
            <w:b/>
            <w:vertAlign w:val="superscript"/>
          </w:rPr>
          <w:t>nd</w:t>
        </w:r>
        <w:r w:rsidR="00420297">
          <w:rPr>
            <w:rStyle w:val="Hyperlink"/>
            <w:rFonts w:ascii="Arial" w:hAnsi="Arial" w:cs="Arial"/>
            <w:b/>
          </w:rPr>
          <w:t xml:space="preserve"> </w:t>
        </w:r>
        <w:r w:rsidRPr="00176FD6">
          <w:rPr>
            <w:rStyle w:val="Hyperlink"/>
            <w:rFonts w:ascii="Arial" w:hAnsi="Arial" w:cs="Arial"/>
            <w:b/>
          </w:rPr>
          <w:t>Annual Rights of Way Educational Conference to be held at the CSIR International Convention Centre, Pretoria</w:t>
        </w:r>
      </w:hyperlink>
      <w:r w:rsidRPr="00227613">
        <w:rPr>
          <w:rFonts w:ascii="Arial" w:hAnsi="Arial" w:cs="Arial"/>
          <w:b/>
          <w:color w:val="000000"/>
        </w:rPr>
        <w:t xml:space="preserve"> </w:t>
      </w:r>
    </w:p>
    <w:p w14:paraId="0639B466" w14:textId="48280B1E" w:rsidR="009C3BEA" w:rsidRPr="002E0EAF" w:rsidRDefault="009C3BEA" w:rsidP="009C3BEA">
      <w:pPr>
        <w:pStyle w:val="NormalWeb"/>
        <w:jc w:val="center"/>
        <w:rPr>
          <w:rFonts w:asciiTheme="minorHAnsi" w:eastAsia="Calibri" w:hAnsi="Calibri" w:cs="Calibri"/>
          <w:b/>
          <w:bCs/>
          <w:color w:val="000000" w:themeColor="dark1"/>
          <w:kern w:val="24"/>
          <w:sz w:val="28"/>
          <w:szCs w:val="28"/>
        </w:rPr>
      </w:pPr>
      <w:r w:rsidRPr="002E0EAF">
        <w:rPr>
          <w:rFonts w:asciiTheme="minorHAnsi" w:eastAsia="Calibri" w:hAnsi="Calibri" w:cs="Calibri"/>
          <w:b/>
          <w:bCs/>
          <w:color w:val="000000" w:themeColor="dark1"/>
          <w:kern w:val="24"/>
          <w:sz w:val="28"/>
          <w:szCs w:val="28"/>
        </w:rPr>
        <w:t>4 &amp; 5 March 20</w:t>
      </w:r>
      <w:r w:rsidR="00420297">
        <w:rPr>
          <w:rFonts w:asciiTheme="minorHAnsi" w:eastAsia="Calibri" w:hAnsi="Calibri" w:cs="Calibri"/>
          <w:b/>
          <w:bCs/>
          <w:color w:val="000000" w:themeColor="dark1"/>
          <w:kern w:val="24"/>
          <w:sz w:val="28"/>
          <w:szCs w:val="28"/>
        </w:rPr>
        <w:t>20</w:t>
      </w:r>
    </w:p>
    <w:p w14:paraId="6ECA5B65" w14:textId="21CC44C4"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PLEASE SUBMIT NO LATER THAN 2</w:t>
      </w:r>
      <w:r w:rsidR="00420297">
        <w:rPr>
          <w:rFonts w:ascii="Arial" w:hAnsi="Arial" w:cs="Arial"/>
          <w:b w:val="0"/>
          <w:color w:val="C00000"/>
          <w:sz w:val="24"/>
          <w:szCs w:val="24"/>
        </w:rPr>
        <w:t>1</w:t>
      </w:r>
      <w:r w:rsidR="00420297" w:rsidRPr="00420297">
        <w:rPr>
          <w:rFonts w:ascii="Arial" w:hAnsi="Arial" w:cs="Arial"/>
          <w:b w:val="0"/>
          <w:color w:val="C00000"/>
          <w:sz w:val="24"/>
          <w:szCs w:val="24"/>
          <w:vertAlign w:val="superscript"/>
        </w:rPr>
        <w:t>st</w:t>
      </w:r>
      <w:r w:rsidR="00420297">
        <w:rPr>
          <w:rFonts w:ascii="Arial" w:hAnsi="Arial" w:cs="Arial"/>
          <w:b w:val="0"/>
          <w:color w:val="C00000"/>
          <w:sz w:val="24"/>
          <w:szCs w:val="24"/>
        </w:rPr>
        <w:t xml:space="preserve"> </w:t>
      </w:r>
      <w:r w:rsidRPr="00227613">
        <w:rPr>
          <w:rFonts w:ascii="Arial" w:hAnsi="Arial" w:cs="Arial"/>
          <w:b w:val="0"/>
          <w:color w:val="C00000"/>
          <w:sz w:val="24"/>
          <w:szCs w:val="24"/>
        </w:rPr>
        <w:t>February 20</w:t>
      </w:r>
      <w:r w:rsidR="00420297">
        <w:rPr>
          <w:rFonts w:ascii="Arial" w:hAnsi="Arial" w:cs="Arial"/>
          <w:b w:val="0"/>
          <w:color w:val="C00000"/>
          <w:sz w:val="24"/>
          <w:szCs w:val="24"/>
        </w:rPr>
        <w:t>20</w:t>
      </w:r>
      <w:r w:rsidRPr="00227613">
        <w:rPr>
          <w:rFonts w:ascii="Arial" w:hAnsi="Arial" w:cs="Arial"/>
          <w:color w:val="C00000"/>
          <w:sz w:val="24"/>
          <w:szCs w:val="24"/>
        </w:rPr>
        <w:t>)</w:t>
      </w:r>
    </w:p>
    <w:p w14:paraId="64212BEF" w14:textId="77777777" w:rsidR="009C3BEA" w:rsidRPr="00227613" w:rsidRDefault="009C3BEA" w:rsidP="009C3BEA">
      <w:pPr>
        <w:shd w:val="clear" w:color="auto" w:fill="FFFFFF" w:themeFill="background1"/>
        <w:jc w:val="center"/>
        <w:rPr>
          <w:b/>
          <w:sz w:val="16"/>
          <w:szCs w:val="16"/>
        </w:rPr>
      </w:pPr>
    </w:p>
    <w:p w14:paraId="679F6A2E" w14:textId="4760F6F4" w:rsidR="009C3BEA" w:rsidRPr="00176FD6" w:rsidRDefault="009C3BEA" w:rsidP="009C3BEA">
      <w:pPr>
        <w:shd w:val="clear" w:color="auto" w:fill="FFFFFF" w:themeFill="background1"/>
        <w:jc w:val="center"/>
        <w:rPr>
          <w:rFonts w:ascii="Arial" w:eastAsia="Times New Roman" w:hAnsi="Arial" w:cs="Arial"/>
          <w:b/>
          <w:sz w:val="24"/>
          <w:szCs w:val="24"/>
          <w:lang w:val="en-US"/>
        </w:rPr>
      </w:pPr>
      <w:r w:rsidRPr="00176FD6">
        <w:rPr>
          <w:rFonts w:ascii="Arial" w:eastAsia="Times New Roman" w:hAnsi="Arial" w:cs="Arial"/>
          <w:b/>
          <w:sz w:val="24"/>
          <w:szCs w:val="24"/>
          <w:lang w:val="en-US"/>
        </w:rPr>
        <w:t xml:space="preserve">Cost: R 4 </w:t>
      </w:r>
      <w:r w:rsidR="00420297">
        <w:rPr>
          <w:rFonts w:ascii="Arial" w:eastAsia="Times New Roman" w:hAnsi="Arial" w:cs="Arial"/>
          <w:b/>
          <w:sz w:val="24"/>
          <w:szCs w:val="24"/>
          <w:lang w:val="en-US"/>
        </w:rPr>
        <w:t>00</w:t>
      </w:r>
      <w:r w:rsidRPr="00176FD6">
        <w:rPr>
          <w:rFonts w:ascii="Arial" w:eastAsia="Times New Roman" w:hAnsi="Arial" w:cs="Arial"/>
          <w:b/>
          <w:sz w:val="24"/>
          <w:szCs w:val="24"/>
          <w:lang w:val="en-US"/>
        </w:rPr>
        <w:t xml:space="preserve">0 per delegate for the </w:t>
      </w:r>
      <w:r w:rsidRPr="00083F9D">
        <w:rPr>
          <w:rFonts w:ascii="Arial" w:eastAsia="Times New Roman" w:hAnsi="Arial" w:cs="Arial"/>
          <w:b/>
          <w:color w:val="0070C0"/>
          <w:sz w:val="24"/>
          <w:szCs w:val="24"/>
          <w:lang w:val="en-US"/>
        </w:rPr>
        <w:t xml:space="preserve">2 days </w:t>
      </w:r>
    </w:p>
    <w:p w14:paraId="69B9584D" w14:textId="77777777" w:rsidR="009C3BEA" w:rsidRDefault="009C3BEA" w:rsidP="009C3BEA">
      <w:pPr>
        <w:pStyle w:val="EnvelopeReturn"/>
        <w:shd w:val="clear" w:color="auto" w:fill="FFFFFF" w:themeFill="background1"/>
        <w:rPr>
          <w:sz w:val="22"/>
          <w:szCs w:val="22"/>
        </w:rPr>
      </w:pPr>
      <w:r w:rsidRPr="007C4C61">
        <w:rPr>
          <w:sz w:val="22"/>
          <w:szCs w:val="22"/>
        </w:rPr>
        <w:t>Kindly complete this form 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bookmarkStart w:id="0" w:name="_GoBack"/>
      <w:bookmarkEnd w:id="0"/>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120"/>
        <w:gridCol w:w="2441"/>
        <w:gridCol w:w="1319"/>
        <w:gridCol w:w="3433"/>
      </w:tblGrid>
      <w:tr w:rsidR="009C3BEA" w:rsidRPr="002310B1" w14:paraId="3B31D29E" w14:textId="77777777" w:rsidTr="00686EF9">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3120"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441"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1319" w:type="dxa"/>
          </w:tcPr>
          <w:p w14:paraId="6910E302"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Title</w:t>
            </w:r>
          </w:p>
        </w:tc>
        <w:tc>
          <w:tcPr>
            <w:tcW w:w="3433"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686EF9">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3120" w:type="dxa"/>
          </w:tcPr>
          <w:p w14:paraId="5103400F" w14:textId="77777777" w:rsidR="009C3BEA" w:rsidRPr="002310B1" w:rsidRDefault="009C3BEA" w:rsidP="00686EF9">
            <w:pPr>
              <w:shd w:val="clear" w:color="auto" w:fill="FFFFFF" w:themeFill="background1"/>
              <w:rPr>
                <w:rFonts w:ascii="Arial" w:hAnsi="Arial" w:cs="Arial"/>
              </w:rPr>
            </w:pPr>
          </w:p>
        </w:tc>
        <w:tc>
          <w:tcPr>
            <w:tcW w:w="2441" w:type="dxa"/>
          </w:tcPr>
          <w:p w14:paraId="04BD637C" w14:textId="77777777" w:rsidR="009C3BEA" w:rsidRPr="002310B1" w:rsidRDefault="009C3BEA" w:rsidP="00686EF9">
            <w:pPr>
              <w:shd w:val="clear" w:color="auto" w:fill="FFFFFF" w:themeFill="background1"/>
              <w:rPr>
                <w:rFonts w:ascii="Arial" w:hAnsi="Arial" w:cs="Arial"/>
              </w:rPr>
            </w:pPr>
          </w:p>
        </w:tc>
        <w:tc>
          <w:tcPr>
            <w:tcW w:w="1319" w:type="dxa"/>
          </w:tcPr>
          <w:p w14:paraId="709E376D" w14:textId="77777777" w:rsidR="009C3BEA" w:rsidRPr="002310B1" w:rsidRDefault="009C3BEA" w:rsidP="00686EF9">
            <w:pPr>
              <w:shd w:val="clear" w:color="auto" w:fill="FFFFFF" w:themeFill="background1"/>
              <w:rPr>
                <w:rFonts w:ascii="Arial" w:hAnsi="Arial" w:cs="Arial"/>
              </w:rPr>
            </w:pPr>
          </w:p>
        </w:tc>
        <w:tc>
          <w:tcPr>
            <w:tcW w:w="3433"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686EF9">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3120" w:type="dxa"/>
          </w:tcPr>
          <w:p w14:paraId="11871888" w14:textId="77777777" w:rsidR="009C3BEA" w:rsidRPr="002310B1" w:rsidRDefault="009C3BEA" w:rsidP="00686EF9">
            <w:pPr>
              <w:shd w:val="clear" w:color="auto" w:fill="FFFFFF" w:themeFill="background1"/>
              <w:rPr>
                <w:rFonts w:ascii="Arial" w:hAnsi="Arial" w:cs="Arial"/>
              </w:rPr>
            </w:pPr>
          </w:p>
        </w:tc>
        <w:tc>
          <w:tcPr>
            <w:tcW w:w="2441" w:type="dxa"/>
          </w:tcPr>
          <w:p w14:paraId="06C4CEC2" w14:textId="77777777" w:rsidR="009C3BEA" w:rsidRPr="002310B1" w:rsidRDefault="009C3BEA" w:rsidP="00686EF9">
            <w:pPr>
              <w:shd w:val="clear" w:color="auto" w:fill="FFFFFF" w:themeFill="background1"/>
              <w:rPr>
                <w:rFonts w:ascii="Arial" w:hAnsi="Arial" w:cs="Arial"/>
              </w:rPr>
            </w:pPr>
          </w:p>
        </w:tc>
        <w:tc>
          <w:tcPr>
            <w:tcW w:w="1319" w:type="dxa"/>
          </w:tcPr>
          <w:p w14:paraId="473CA88A" w14:textId="77777777" w:rsidR="009C3BEA" w:rsidRPr="002310B1" w:rsidRDefault="009C3BEA" w:rsidP="00686EF9">
            <w:pPr>
              <w:shd w:val="clear" w:color="auto" w:fill="FFFFFF" w:themeFill="background1"/>
              <w:rPr>
                <w:rFonts w:ascii="Arial" w:hAnsi="Arial" w:cs="Arial"/>
              </w:rPr>
            </w:pPr>
          </w:p>
        </w:tc>
        <w:tc>
          <w:tcPr>
            <w:tcW w:w="3433"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686EF9">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3120" w:type="dxa"/>
          </w:tcPr>
          <w:p w14:paraId="5D9F02C3" w14:textId="77777777" w:rsidR="009C3BEA" w:rsidRPr="002310B1" w:rsidRDefault="009C3BEA" w:rsidP="00686EF9">
            <w:pPr>
              <w:shd w:val="clear" w:color="auto" w:fill="FFFFFF" w:themeFill="background1"/>
              <w:rPr>
                <w:rFonts w:ascii="Arial" w:hAnsi="Arial" w:cs="Arial"/>
              </w:rPr>
            </w:pPr>
          </w:p>
        </w:tc>
        <w:tc>
          <w:tcPr>
            <w:tcW w:w="2441" w:type="dxa"/>
          </w:tcPr>
          <w:p w14:paraId="3839E388" w14:textId="77777777" w:rsidR="009C3BEA" w:rsidRPr="002310B1" w:rsidRDefault="009C3BEA" w:rsidP="00686EF9">
            <w:pPr>
              <w:shd w:val="clear" w:color="auto" w:fill="FFFFFF" w:themeFill="background1"/>
              <w:rPr>
                <w:rFonts w:ascii="Arial" w:hAnsi="Arial" w:cs="Arial"/>
              </w:rPr>
            </w:pPr>
          </w:p>
        </w:tc>
        <w:tc>
          <w:tcPr>
            <w:tcW w:w="1319" w:type="dxa"/>
          </w:tcPr>
          <w:p w14:paraId="1FDAB971" w14:textId="77777777" w:rsidR="009C3BEA" w:rsidRPr="002310B1" w:rsidRDefault="009C3BEA" w:rsidP="00686EF9">
            <w:pPr>
              <w:shd w:val="clear" w:color="auto" w:fill="FFFFFF" w:themeFill="background1"/>
              <w:rPr>
                <w:rFonts w:ascii="Arial" w:hAnsi="Arial" w:cs="Arial"/>
              </w:rPr>
            </w:pPr>
          </w:p>
        </w:tc>
        <w:tc>
          <w:tcPr>
            <w:tcW w:w="3433"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686EF9">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3120" w:type="dxa"/>
          </w:tcPr>
          <w:p w14:paraId="6B47F08D" w14:textId="77777777" w:rsidR="009C3BEA" w:rsidRPr="002310B1" w:rsidRDefault="009C3BEA" w:rsidP="00686EF9">
            <w:pPr>
              <w:shd w:val="clear" w:color="auto" w:fill="FFFFFF" w:themeFill="background1"/>
              <w:rPr>
                <w:rFonts w:ascii="Arial" w:hAnsi="Arial" w:cs="Arial"/>
              </w:rPr>
            </w:pPr>
          </w:p>
        </w:tc>
        <w:tc>
          <w:tcPr>
            <w:tcW w:w="2441" w:type="dxa"/>
          </w:tcPr>
          <w:p w14:paraId="41E4546C" w14:textId="77777777" w:rsidR="009C3BEA" w:rsidRPr="002310B1" w:rsidRDefault="009C3BEA" w:rsidP="00686EF9">
            <w:pPr>
              <w:shd w:val="clear" w:color="auto" w:fill="FFFFFF" w:themeFill="background1"/>
              <w:rPr>
                <w:rFonts w:ascii="Arial" w:hAnsi="Arial" w:cs="Arial"/>
              </w:rPr>
            </w:pPr>
          </w:p>
        </w:tc>
        <w:tc>
          <w:tcPr>
            <w:tcW w:w="1319" w:type="dxa"/>
          </w:tcPr>
          <w:p w14:paraId="6F878F2B" w14:textId="77777777" w:rsidR="009C3BEA" w:rsidRPr="002310B1" w:rsidRDefault="009C3BEA" w:rsidP="00686EF9">
            <w:pPr>
              <w:shd w:val="clear" w:color="auto" w:fill="FFFFFF" w:themeFill="background1"/>
              <w:rPr>
                <w:rFonts w:ascii="Arial" w:hAnsi="Arial" w:cs="Arial"/>
              </w:rPr>
            </w:pPr>
          </w:p>
        </w:tc>
        <w:tc>
          <w:tcPr>
            <w:tcW w:w="3433"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686EF9">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3120" w:type="dxa"/>
          </w:tcPr>
          <w:p w14:paraId="41C58253" w14:textId="77777777" w:rsidR="009C3BEA" w:rsidRPr="002310B1" w:rsidRDefault="009C3BEA" w:rsidP="00686EF9">
            <w:pPr>
              <w:shd w:val="clear" w:color="auto" w:fill="FFFFFF" w:themeFill="background1"/>
              <w:rPr>
                <w:rFonts w:ascii="Arial" w:hAnsi="Arial" w:cs="Arial"/>
              </w:rPr>
            </w:pPr>
          </w:p>
        </w:tc>
        <w:tc>
          <w:tcPr>
            <w:tcW w:w="2441" w:type="dxa"/>
          </w:tcPr>
          <w:p w14:paraId="51257574" w14:textId="77777777" w:rsidR="009C3BEA" w:rsidRPr="002310B1" w:rsidRDefault="009C3BEA" w:rsidP="00686EF9">
            <w:pPr>
              <w:shd w:val="clear" w:color="auto" w:fill="FFFFFF" w:themeFill="background1"/>
              <w:rPr>
                <w:rFonts w:ascii="Arial" w:hAnsi="Arial" w:cs="Arial"/>
              </w:rPr>
            </w:pPr>
          </w:p>
        </w:tc>
        <w:tc>
          <w:tcPr>
            <w:tcW w:w="1319" w:type="dxa"/>
          </w:tcPr>
          <w:p w14:paraId="2517D209" w14:textId="77777777" w:rsidR="009C3BEA" w:rsidRPr="002310B1" w:rsidRDefault="009C3BEA" w:rsidP="00686EF9">
            <w:pPr>
              <w:shd w:val="clear" w:color="auto" w:fill="FFFFFF" w:themeFill="background1"/>
              <w:rPr>
                <w:rFonts w:ascii="Arial" w:hAnsi="Arial" w:cs="Arial"/>
              </w:rPr>
            </w:pPr>
          </w:p>
        </w:tc>
        <w:tc>
          <w:tcPr>
            <w:tcW w:w="3433"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686EF9">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3120" w:type="dxa"/>
          </w:tcPr>
          <w:p w14:paraId="612AFB60" w14:textId="77777777" w:rsidR="009C3BEA" w:rsidRPr="002310B1" w:rsidRDefault="009C3BEA" w:rsidP="00686EF9">
            <w:pPr>
              <w:shd w:val="clear" w:color="auto" w:fill="FFFFFF" w:themeFill="background1"/>
              <w:rPr>
                <w:rFonts w:ascii="Arial" w:hAnsi="Arial" w:cs="Arial"/>
              </w:rPr>
            </w:pPr>
          </w:p>
        </w:tc>
        <w:tc>
          <w:tcPr>
            <w:tcW w:w="2441" w:type="dxa"/>
          </w:tcPr>
          <w:p w14:paraId="48FA8DF5" w14:textId="77777777" w:rsidR="009C3BEA" w:rsidRPr="002310B1" w:rsidRDefault="009C3BEA" w:rsidP="00686EF9">
            <w:pPr>
              <w:shd w:val="clear" w:color="auto" w:fill="FFFFFF" w:themeFill="background1"/>
              <w:rPr>
                <w:rFonts w:ascii="Arial" w:hAnsi="Arial" w:cs="Arial"/>
              </w:rPr>
            </w:pPr>
          </w:p>
        </w:tc>
        <w:tc>
          <w:tcPr>
            <w:tcW w:w="1319" w:type="dxa"/>
          </w:tcPr>
          <w:p w14:paraId="4F24C20D" w14:textId="77777777" w:rsidR="009C3BEA" w:rsidRPr="002310B1" w:rsidRDefault="009C3BEA" w:rsidP="00686EF9">
            <w:pPr>
              <w:shd w:val="clear" w:color="auto" w:fill="FFFFFF" w:themeFill="background1"/>
              <w:rPr>
                <w:rFonts w:ascii="Arial" w:hAnsi="Arial" w:cs="Arial"/>
              </w:rPr>
            </w:pPr>
          </w:p>
        </w:tc>
        <w:tc>
          <w:tcPr>
            <w:tcW w:w="3433"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041"/>
        <w:gridCol w:w="5699"/>
      </w:tblGrid>
      <w:tr w:rsidR="009C3BEA" w14:paraId="2CD69A4C" w14:textId="77777777" w:rsidTr="00C50608">
        <w:tc>
          <w:tcPr>
            <w:tcW w:w="5041"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699"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C50608">
        <w:tc>
          <w:tcPr>
            <w:tcW w:w="5041"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699"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0381E32C" w:rsidR="00640333" w:rsidRDefault="00640333" w:rsidP="009C3BEA">
      <w:pPr>
        <w:shd w:val="clear" w:color="auto" w:fill="FFFFFF" w:themeFill="background1"/>
        <w:spacing w:after="0"/>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14:anchorId="28F4C5AF" wp14:editId="45842C69">
                <wp:simplePos x="0" y="0"/>
                <wp:positionH relativeFrom="column">
                  <wp:posOffset>1211580</wp:posOffset>
                </wp:positionH>
                <wp:positionV relativeFrom="paragraph">
                  <wp:posOffset>14605</wp:posOffset>
                </wp:positionV>
                <wp:extent cx="3905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A82E7" id="Rectangle 2" o:spid="_x0000_s1026" style="position:absolute;margin-left:95.4pt;margin-top:1.15pt;width:30.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" filled="f" strokecolor="black [3213]" strokeweight="2pt"/>
            </w:pict>
          </mc:Fallback>
        </mc:AlternateContent>
      </w:r>
    </w:p>
    <w:p w14:paraId="76883825" w14:textId="0C119130" w:rsidR="00F415C4" w:rsidRDefault="00640333" w:rsidP="009C3BEA">
      <w:pPr>
        <w:shd w:val="clear" w:color="auto" w:fill="FFFFFF" w:themeFill="background1"/>
        <w:spacing w:after="0"/>
        <w:rPr>
          <w:rFonts w:ascii="Arial" w:hAnsi="Arial" w:cs="Arial"/>
          <w:b/>
        </w:rPr>
      </w:pPr>
      <w:r w:rsidRPr="00640333">
        <w:rPr>
          <w:rFonts w:ascii="Arial" w:hAnsi="Arial" w:cs="Arial"/>
          <w:bCs/>
        </w:rPr>
        <w:t>Make an</w:t>
      </w:r>
      <w:r>
        <w:rPr>
          <w:rFonts w:ascii="Arial" w:hAnsi="Arial" w:cs="Arial"/>
          <w:b/>
        </w:rPr>
        <w:t xml:space="preserve"> “X” </w:t>
      </w:r>
      <w:r w:rsidRPr="00640333">
        <w:rPr>
          <w:rFonts w:ascii="Arial" w:hAnsi="Arial" w:cs="Arial"/>
          <w:bCs/>
        </w:rPr>
        <w:t>here</w:t>
      </w:r>
      <w:r>
        <w:rPr>
          <w:rFonts w:ascii="Arial" w:hAnsi="Arial" w:cs="Arial"/>
          <w:bCs/>
        </w:rPr>
        <w:t xml:space="preserve">               if you instruct SARWA to add $107.25 (approximately R1600) to your invoice for one year’s International Rights of Way Association (IRWA) membership.</w:t>
      </w:r>
    </w:p>
    <w:p w14:paraId="62DEE66A" w14:textId="77777777" w:rsidR="00C50608" w:rsidRDefault="00C50608" w:rsidP="009C3BEA">
      <w:pPr>
        <w:shd w:val="clear" w:color="auto" w:fill="FFFFFF" w:themeFill="background1"/>
        <w:spacing w:after="0"/>
        <w:rPr>
          <w:rFonts w:ascii="Arial" w:hAnsi="Arial" w:cs="Arial"/>
          <w:b/>
        </w:rPr>
      </w:pPr>
    </w:p>
    <w:p w14:paraId="1C3A5DD5" w14:textId="77777777" w:rsidR="009C3BEA" w:rsidRPr="00D83194" w:rsidRDefault="009C3BEA" w:rsidP="009C3BEA">
      <w:pPr>
        <w:shd w:val="clear" w:color="auto" w:fill="FFFFFF" w:themeFill="background1"/>
        <w:spacing w:after="0"/>
        <w:rPr>
          <w:rFonts w:ascii="Arial" w:hAnsi="Arial" w:cs="Arial"/>
          <w:b/>
        </w:rPr>
      </w:pPr>
      <w:r w:rsidRPr="00D83194">
        <w:rPr>
          <w:rFonts w:ascii="Arial" w:hAnsi="Arial" w:cs="Arial"/>
          <w:b/>
        </w:rPr>
        <w:t>TERMS AND CONDITIONS</w:t>
      </w:r>
    </w:p>
    <w:p w14:paraId="062E6862" w14:textId="77777777" w:rsidR="009C3BEA" w:rsidRPr="00AA0C2D"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General Terms and Conditions for Delegates to the SARWA Educational Conference</w:t>
      </w:r>
      <w:r w:rsidRPr="00D83194">
        <w:rPr>
          <w:rFonts w:ascii="Arial" w:eastAsia="Times New Roman" w:hAnsi="Arial" w:cs="Arial"/>
          <w:b/>
          <w:bCs/>
          <w:color w:val="000000"/>
          <w:lang w:eastAsia="en-ZA"/>
        </w:rPr>
        <w:t> </w:t>
      </w:r>
    </w:p>
    <w:p w14:paraId="3D672D53" w14:textId="2967B7A1" w:rsidR="009C3BEA" w:rsidRPr="00AA0C2D" w:rsidRDefault="009C3BEA" w:rsidP="009C3BEA">
      <w:pPr>
        <w:shd w:val="clear" w:color="auto" w:fill="FFFFFF" w:themeFill="background1"/>
        <w:spacing w:before="120" w:after="0" w:line="240" w:lineRule="auto"/>
        <w:rPr>
          <w:rFonts w:ascii="Arial" w:eastAsia="Times New Roman" w:hAnsi="Arial" w:cs="Arial"/>
          <w:color w:val="222222"/>
          <w:lang w:eastAsia="en-ZA"/>
        </w:rPr>
      </w:pPr>
      <w:r w:rsidRPr="00D83194">
        <w:rPr>
          <w:rFonts w:ascii="Arial" w:eastAsia="Times New Roman" w:hAnsi="Arial" w:cs="Arial"/>
          <w:b/>
          <w:bCs/>
          <w:color w:val="000000"/>
          <w:lang w:eastAsia="en-ZA"/>
        </w:rPr>
        <w:t xml:space="preserve">Registration fees of R </w:t>
      </w:r>
      <w:r>
        <w:rPr>
          <w:rFonts w:ascii="Arial" w:eastAsia="Times New Roman" w:hAnsi="Arial" w:cs="Arial"/>
          <w:b/>
          <w:bCs/>
          <w:color w:val="000000"/>
          <w:lang w:eastAsia="en-ZA"/>
        </w:rPr>
        <w:t xml:space="preserve">4 </w:t>
      </w:r>
      <w:r w:rsidR="00420297">
        <w:rPr>
          <w:rFonts w:ascii="Arial" w:eastAsia="Times New Roman" w:hAnsi="Arial" w:cs="Arial"/>
          <w:b/>
          <w:bCs/>
          <w:color w:val="000000"/>
          <w:lang w:eastAsia="en-ZA"/>
        </w:rPr>
        <w:t>000</w:t>
      </w:r>
      <w:r w:rsidRPr="00D83194">
        <w:rPr>
          <w:rFonts w:ascii="Arial" w:eastAsia="Times New Roman" w:hAnsi="Arial" w:cs="Arial"/>
          <w:b/>
          <w:bCs/>
          <w:color w:val="000000"/>
          <w:lang w:eastAsia="en-ZA"/>
        </w:rPr>
        <w:t xml:space="preserve"> per delegate</w:t>
      </w:r>
    </w:p>
    <w:p w14:paraId="3A42AC0F"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14:paraId="2ACF8C4C"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14:paraId="77461912"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conference venue. Participants are also advised to have a copy of their payment slip when going to the registration desk at the conference just in case they are requested to show proof of the payment on their arrival.</w:t>
      </w:r>
    </w:p>
    <w:p w14:paraId="573CC318"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Failing to comply with this condition attendance will not be allowed to the conference.</w:t>
      </w:r>
    </w:p>
    <w:p w14:paraId="51155DCA" w14:textId="77777777" w:rsidR="009C3BEA" w:rsidRDefault="009C3BEA" w:rsidP="009C3BEA">
      <w:pPr>
        <w:shd w:val="clear" w:color="auto" w:fill="FFFFFF" w:themeFill="background1"/>
        <w:spacing w:before="120" w:after="0"/>
        <w:rPr>
          <w:rFonts w:ascii="Arial" w:hAnsi="Arial" w:cs="Arial"/>
          <w:color w:val="222222"/>
          <w:lang w:eastAsia="en-ZA"/>
        </w:rPr>
      </w:pPr>
    </w:p>
    <w:p w14:paraId="3BBBE1B4" w14:textId="77777777" w:rsidR="009C3BEA" w:rsidRDefault="009C3BEA" w:rsidP="009C3BEA">
      <w:pPr>
        <w:shd w:val="clear" w:color="auto" w:fill="FFFFFF" w:themeFill="background1"/>
        <w:spacing w:after="0" w:line="240" w:lineRule="auto"/>
        <w:jc w:val="both"/>
        <w:rPr>
          <w:rFonts w:ascii="Arial" w:hAnsi="Arial" w:cs="Arial"/>
          <w:b/>
          <w:color w:val="222222"/>
          <w:lang w:eastAsia="en-ZA"/>
        </w:rPr>
      </w:pPr>
      <w:r w:rsidRPr="00D83194">
        <w:rPr>
          <w:rFonts w:ascii="Arial" w:hAnsi="Arial" w:cs="Arial"/>
          <w:b/>
          <w:color w:val="222222"/>
          <w:lang w:eastAsia="en-ZA"/>
        </w:rPr>
        <w:t>“B”</w:t>
      </w:r>
    </w:p>
    <w:p w14:paraId="31CE8FA2" w14:textId="77777777" w:rsidR="009C3BEA" w:rsidRPr="00D83194" w:rsidRDefault="009C3BEA" w:rsidP="009C3BEA">
      <w:pPr>
        <w:shd w:val="clear" w:color="auto" w:fill="FFFFFF" w:themeFill="background1"/>
        <w:spacing w:after="0" w:line="240" w:lineRule="auto"/>
        <w:jc w:val="both"/>
        <w:rPr>
          <w:rFonts w:ascii="Arial" w:eastAsia="Times New Roman" w:hAnsi="Arial" w:cs="Arial"/>
          <w:b/>
          <w:color w:val="222222"/>
          <w:lang w:eastAsia="en-ZA"/>
        </w:rPr>
      </w:pPr>
    </w:p>
    <w:p w14:paraId="5C68FA23" w14:textId="77777777" w:rsidR="009C3BEA" w:rsidRDefault="009C3BEA" w:rsidP="009C3BEA">
      <w:pPr>
        <w:shd w:val="clear" w:color="auto" w:fill="FFFFFF" w:themeFill="background1"/>
        <w:spacing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conference. </w:t>
      </w:r>
    </w:p>
    <w:p w14:paraId="42510B13" w14:textId="77777777" w:rsidR="009C3BEA" w:rsidRPr="00D83194"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This arrangement is applicable to institutions that require an attendance list to have proof of their staff attendance, before payment will be done.</w:t>
      </w:r>
    </w:p>
    <w:p w14:paraId="3A22A322" w14:textId="77777777" w:rsidR="009C3BEA" w:rsidRDefault="009C3BEA" w:rsidP="009C3BEA">
      <w:pPr>
        <w:shd w:val="clear" w:color="auto" w:fill="FFFFFF" w:themeFill="background1"/>
        <w:spacing w:after="0"/>
        <w:rPr>
          <w:rFonts w:ascii="Arial" w:eastAsia="Times New Roman"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p w14:paraId="5DD910EA" w14:textId="77777777" w:rsidR="009C3BEA" w:rsidRDefault="009C3BEA" w:rsidP="009C3BEA">
      <w:pPr>
        <w:shd w:val="clear" w:color="auto" w:fill="FFFFFF" w:themeFill="background1"/>
        <w:spacing w:after="0"/>
        <w:rPr>
          <w:rFonts w:ascii="Arial" w:hAnsi="Arial" w:cs="Arial"/>
          <w:color w:val="222222"/>
          <w:lang w:eastAsia="en-ZA"/>
        </w:rPr>
      </w:pPr>
    </w:p>
    <w:tbl>
      <w:tblPr>
        <w:tblStyle w:val="TableGrid"/>
        <w:tblW w:w="0" w:type="auto"/>
        <w:tblInd w:w="392" w:type="dxa"/>
        <w:tblLook w:val="04A0" w:firstRow="1" w:lastRow="0" w:firstColumn="1" w:lastColumn="0" w:noHBand="0" w:noVBand="1"/>
      </w:tblPr>
      <w:tblGrid>
        <w:gridCol w:w="2630"/>
        <w:gridCol w:w="7173"/>
      </w:tblGrid>
      <w:tr w:rsidR="009C3BEA" w14:paraId="1143F319" w14:textId="77777777" w:rsidTr="00686EF9">
        <w:tc>
          <w:tcPr>
            <w:tcW w:w="2693" w:type="dxa"/>
          </w:tcPr>
          <w:p w14:paraId="6B6AB85F" w14:textId="77777777" w:rsidR="009C3BEA"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14:paraId="78300CC5" w14:textId="77777777" w:rsidR="009C3BEA" w:rsidRDefault="009C3BEA" w:rsidP="00686EF9">
            <w:pPr>
              <w:shd w:val="clear" w:color="auto" w:fill="FFFFFF" w:themeFill="background1"/>
              <w:spacing w:before="120"/>
              <w:rPr>
                <w:rFonts w:ascii="Arial" w:hAnsi="Arial" w:cs="Arial"/>
                <w:color w:val="222222"/>
                <w:sz w:val="22"/>
                <w:szCs w:val="22"/>
              </w:rPr>
            </w:pPr>
          </w:p>
        </w:tc>
        <w:tc>
          <w:tcPr>
            <w:tcW w:w="7513" w:type="dxa"/>
          </w:tcPr>
          <w:p w14:paraId="6666CFE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0C0CF9FD" w14:textId="77777777" w:rsidTr="00686EF9">
        <w:tc>
          <w:tcPr>
            <w:tcW w:w="2693" w:type="dxa"/>
          </w:tcPr>
          <w:p w14:paraId="76D1AF70" w14:textId="77777777" w:rsidR="009C3BEA" w:rsidRPr="00D83194"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513" w:type="dxa"/>
          </w:tcPr>
          <w:p w14:paraId="65446614"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270CD9BB" w14:textId="77777777" w:rsidTr="00686EF9">
        <w:tc>
          <w:tcPr>
            <w:tcW w:w="2693" w:type="dxa"/>
          </w:tcPr>
          <w:p w14:paraId="68DF27E3"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14:paraId="540A2C85"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255ACA3A"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DFC1974" w14:textId="77777777" w:rsidTr="00686EF9">
        <w:tc>
          <w:tcPr>
            <w:tcW w:w="2693" w:type="dxa"/>
          </w:tcPr>
          <w:p w14:paraId="3309996D"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14:paraId="124FB0CF"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163EB03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8B8627E" w14:textId="77777777" w:rsidTr="00686EF9">
        <w:tc>
          <w:tcPr>
            <w:tcW w:w="2693" w:type="dxa"/>
          </w:tcPr>
          <w:p w14:paraId="4B697CAA"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14:paraId="28E0539C"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40F456F2" w14:textId="77777777" w:rsidR="009C3BEA" w:rsidRDefault="009C3BEA" w:rsidP="00686EF9">
            <w:pPr>
              <w:shd w:val="clear" w:color="auto" w:fill="FFFFFF" w:themeFill="background1"/>
              <w:spacing w:before="120"/>
              <w:rPr>
                <w:rFonts w:ascii="Arial" w:hAnsi="Arial" w:cs="Arial"/>
                <w:color w:val="222222"/>
                <w:sz w:val="22"/>
                <w:szCs w:val="22"/>
              </w:rPr>
            </w:pPr>
          </w:p>
        </w:tc>
      </w:tr>
    </w:tbl>
    <w:p w14:paraId="54A78125" w14:textId="77777777" w:rsidR="009C3BEA" w:rsidRDefault="009C3BEA" w:rsidP="009C3BEA">
      <w:pPr>
        <w:shd w:val="clear" w:color="auto" w:fill="FFFFFF" w:themeFill="background1"/>
        <w:spacing w:after="0"/>
        <w:jc w:val="both"/>
        <w:rPr>
          <w:rFonts w:ascii="Arial" w:hAnsi="Arial" w:cs="Arial"/>
          <w:lang w:eastAsia="en-ZA"/>
        </w:rPr>
      </w:pPr>
    </w:p>
    <w:p w14:paraId="39124E92" w14:textId="77777777" w:rsidR="009C3BEA" w:rsidRPr="0012690B" w:rsidRDefault="009C3BEA" w:rsidP="009C3BEA">
      <w:pPr>
        <w:shd w:val="clear" w:color="auto" w:fill="FFFFFF" w:themeFill="background1"/>
        <w:spacing w:after="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14:paraId="0E5D009F" w14:textId="77777777" w:rsidR="009C3BEA" w:rsidRPr="0012690B" w:rsidRDefault="009C3BEA" w:rsidP="009C3BEA">
      <w:pPr>
        <w:shd w:val="clear" w:color="auto" w:fill="FFFFFF" w:themeFill="background1"/>
        <w:spacing w:after="0"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Default="009C3BEA" w:rsidP="009C3BEA">
      <w:pPr>
        <w:shd w:val="clear" w:color="auto" w:fill="FFFFFF" w:themeFill="background1"/>
        <w:spacing w:after="0"/>
        <w:jc w:val="both"/>
        <w:rPr>
          <w:rFonts w:ascii="Arial" w:hAnsi="Arial" w:cs="Arial"/>
          <w:b/>
        </w:rPr>
      </w:pPr>
    </w:p>
    <w:p w14:paraId="558C2842" w14:textId="77777777" w:rsidR="009C3BEA" w:rsidRPr="007E76C1" w:rsidRDefault="009C3BEA" w:rsidP="009C3BEA">
      <w:pPr>
        <w:shd w:val="clear" w:color="auto" w:fill="FFFFFF" w:themeFill="background1"/>
        <w:spacing w:after="0"/>
        <w:jc w:val="both"/>
        <w:rPr>
          <w:rFonts w:ascii="Arial" w:hAnsi="Arial" w:cs="Arial"/>
          <w:b/>
        </w:rPr>
      </w:pPr>
      <w:r w:rsidRPr="007E76C1">
        <w:rPr>
          <w:rFonts w:ascii="Arial" w:hAnsi="Arial" w:cs="Arial"/>
          <w:b/>
        </w:rPr>
        <w:t>OTHER</w:t>
      </w:r>
    </w:p>
    <w:p w14:paraId="7CF15BFE"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30E51"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Conference,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14:paraId="3D291AC2"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Conference registrations will not be confirmed until the completed form and the correct payment</w:t>
      </w:r>
      <w:r w:rsidRPr="00D83194">
        <w:rPr>
          <w:rFonts w:ascii="Arial" w:eastAsia="Times New Roman" w:hAnsi="Arial" w:cs="Arial"/>
          <w:lang w:eastAsia="en-ZA"/>
        </w:rPr>
        <w:t xml:space="preserve"> method</w:t>
      </w:r>
      <w:r w:rsidRPr="00AA0C2D">
        <w:rPr>
          <w:rFonts w:ascii="Arial" w:eastAsia="Times New Roman" w:hAnsi="Arial" w:cs="Arial"/>
          <w:lang w:eastAsia="en-ZA"/>
        </w:rPr>
        <w:t xml:space="preserve"> is received and processed by the </w:t>
      </w:r>
      <w:r w:rsidRPr="00D83194">
        <w:rPr>
          <w:rFonts w:ascii="Arial" w:eastAsia="Times New Roman" w:hAnsi="Arial" w:cs="Arial"/>
          <w:lang w:eastAsia="en-ZA"/>
        </w:rPr>
        <w:t>SARWA</w:t>
      </w:r>
      <w:r w:rsidRPr="00AA0C2D">
        <w:rPr>
          <w:rFonts w:ascii="Arial" w:eastAsia="Times New Roman" w:hAnsi="Arial" w:cs="Arial"/>
          <w:lang w:eastAsia="en-ZA"/>
        </w:rPr>
        <w:t xml:space="preserve"> Office.</w:t>
      </w:r>
    </w:p>
    <w:p w14:paraId="6CF45C71"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Accommodation </w:t>
      </w:r>
      <w:r w:rsidR="00302126">
        <w:rPr>
          <w:rFonts w:ascii="Arial" w:eastAsia="Times New Roman" w:hAnsi="Arial" w:cs="Arial"/>
          <w:lang w:eastAsia="en-ZA"/>
        </w:rPr>
        <w:t xml:space="preserve">and transport </w:t>
      </w:r>
      <w:r w:rsidRPr="00AA0C2D">
        <w:rPr>
          <w:rFonts w:ascii="Arial" w:eastAsia="Times New Roman" w:hAnsi="Arial" w:cs="Arial"/>
          <w:lang w:eastAsia="en-ZA"/>
        </w:rPr>
        <w:t>costs are not included in the conference registration fee. Attendees are responsible for making their own lodging</w:t>
      </w:r>
      <w:r w:rsidR="00302126">
        <w:rPr>
          <w:rFonts w:ascii="Arial" w:eastAsia="Times New Roman" w:hAnsi="Arial" w:cs="Arial"/>
          <w:lang w:eastAsia="en-ZA"/>
        </w:rPr>
        <w:t xml:space="preserve"> and transport</w:t>
      </w:r>
      <w:r w:rsidRPr="00AA0C2D">
        <w:rPr>
          <w:rFonts w:ascii="Arial" w:eastAsia="Times New Roman" w:hAnsi="Arial" w:cs="Arial"/>
          <w:lang w:eastAsia="en-ZA"/>
        </w:rPr>
        <w:t xml:space="preserve"> arrangements.</w:t>
      </w:r>
    </w:p>
    <w:p w14:paraId="758B3E54" w14:textId="1A91298B" w:rsidR="009C3BEA" w:rsidRPr="00227613" w:rsidRDefault="009C3BEA" w:rsidP="009C3BEA">
      <w:pPr>
        <w:shd w:val="clear" w:color="auto" w:fill="FFFFFF" w:themeFill="background1"/>
        <w:spacing w:after="0" w:line="240" w:lineRule="auto"/>
        <w:jc w:val="both"/>
        <w:rPr>
          <w:rFonts w:ascii="Arial" w:eastAsia="Times New Roman" w:hAnsi="Arial" w:cs="Arial"/>
          <w:b/>
          <w:color w:val="C00000"/>
          <w:lang w:eastAsia="en-ZA"/>
        </w:rPr>
      </w:pPr>
      <w:r w:rsidRPr="00227613">
        <w:rPr>
          <w:rFonts w:ascii="Arial" w:eastAsia="Times New Roman" w:hAnsi="Arial" w:cs="Arial"/>
          <w:b/>
          <w:color w:val="C00000"/>
          <w:lang w:eastAsia="en-ZA"/>
        </w:rPr>
        <w:t>Coffee/Tea, refreshments, lunches, goody bag at the Conference as well as an annual national networking</w:t>
      </w:r>
      <w:r w:rsidR="0070412F">
        <w:rPr>
          <w:rFonts w:ascii="Arial" w:eastAsia="Times New Roman" w:hAnsi="Arial" w:cs="Arial"/>
          <w:b/>
          <w:color w:val="C00000"/>
          <w:lang w:eastAsia="en-ZA"/>
        </w:rPr>
        <w:t xml:space="preserve"> membership</w:t>
      </w:r>
      <w:r w:rsidRPr="00227613">
        <w:rPr>
          <w:rFonts w:ascii="Arial" w:eastAsia="Times New Roman" w:hAnsi="Arial" w:cs="Arial"/>
          <w:b/>
          <w:color w:val="C00000"/>
          <w:lang w:eastAsia="en-ZA"/>
        </w:rPr>
        <w:t xml:space="preserve"> program is included in the conference price.</w:t>
      </w:r>
    </w:p>
    <w:p w14:paraId="79E31047"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 xml:space="preserve">Venue seating </w:t>
      </w:r>
      <w:r w:rsidRPr="00AA0C2D">
        <w:rPr>
          <w:rFonts w:ascii="Arial" w:eastAsia="Times New Roman" w:hAnsi="Arial" w:cs="Arial"/>
          <w:lang w:eastAsia="en-ZA"/>
        </w:rPr>
        <w:t>is limited. Registrations will be handled on a first-come, first-served basis.</w:t>
      </w:r>
    </w:p>
    <w:p w14:paraId="16F46610" w14:textId="77777777" w:rsidR="009C3BEA" w:rsidRDefault="009C3BEA" w:rsidP="009C3BEA">
      <w:pPr>
        <w:shd w:val="clear" w:color="auto" w:fill="FFFFFF" w:themeFill="background1"/>
        <w:spacing w:after="0"/>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proceedings or claims arising from any act or omission of the participant during the course of the conference.</w:t>
      </w:r>
    </w:p>
    <w:p w14:paraId="38FC2770" w14:textId="77777777" w:rsidR="009C3BEA" w:rsidRPr="00D83194"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14:paraId="3C81D34C"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In the event that the c</w:t>
      </w:r>
      <w:r w:rsidRPr="00AA0C2D">
        <w:rPr>
          <w:rFonts w:ascii="Arial" w:eastAsia="Times New Roman" w:hAnsi="Arial" w:cs="Arial"/>
          <w:lang w:eastAsia="en-ZA"/>
        </w:rPr>
        <w:t xml:space="preserve">onference program </w:t>
      </w:r>
      <w:r>
        <w:rPr>
          <w:rFonts w:ascii="Arial" w:eastAsia="Times New Roman" w:hAnsi="Arial" w:cs="Arial"/>
          <w:lang w:eastAsia="en-ZA"/>
        </w:rPr>
        <w:t xml:space="preserve">changes, SARWA will ensure that the changes are made to offer the most important educational papers for </w:t>
      </w:r>
      <w:r w:rsidR="009342A5">
        <w:rPr>
          <w:rFonts w:ascii="Arial" w:eastAsia="Times New Roman" w:hAnsi="Arial" w:cs="Arial"/>
          <w:lang w:eastAsia="en-ZA"/>
        </w:rPr>
        <w:t>rights</w:t>
      </w:r>
      <w:r>
        <w:rPr>
          <w:rFonts w:ascii="Arial" w:eastAsia="Times New Roman" w:hAnsi="Arial" w:cs="Arial"/>
          <w:lang w:eastAsia="en-ZA"/>
        </w:rPr>
        <w:t xml:space="preserve"> of way practitioners.</w:t>
      </w:r>
    </w:p>
    <w:p w14:paraId="5B93DBC1" w14:textId="46216245"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39BBBBE4" w14:textId="1605050D" w:rsidR="00420297" w:rsidRPr="00420297" w:rsidRDefault="00420297" w:rsidP="00420297">
      <w:pPr>
        <w:spacing w:after="0"/>
        <w:rPr>
          <w:rFonts w:ascii="Arial" w:eastAsia="Times New Roman" w:hAnsi="Arial" w:cs="Arial"/>
          <w:lang w:eastAsia="en-ZA"/>
        </w:rPr>
      </w:pPr>
      <w:r w:rsidRPr="00420297">
        <w:rPr>
          <w:rFonts w:ascii="Arial" w:eastAsia="Times New Roman" w:hAnsi="Arial" w:cs="Arial"/>
          <w:lang w:eastAsia="en-ZA"/>
        </w:rPr>
        <w:t>Delegates who wish to be or</w:t>
      </w:r>
      <w:r>
        <w:rPr>
          <w:rFonts w:ascii="Arial" w:eastAsia="Times New Roman" w:hAnsi="Arial" w:cs="Arial"/>
          <w:lang w:eastAsia="en-ZA"/>
        </w:rPr>
        <w:t xml:space="preserve"> wish to</w:t>
      </w:r>
      <w:r w:rsidRPr="00420297">
        <w:rPr>
          <w:rFonts w:ascii="Arial" w:eastAsia="Times New Roman" w:hAnsi="Arial" w:cs="Arial"/>
          <w:lang w:eastAsia="en-ZA"/>
        </w:rPr>
        <w:t xml:space="preserve"> continue to be IRWA members can pay these fees in two ways:</w:t>
      </w:r>
    </w:p>
    <w:p w14:paraId="7223E74D"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Add $107.25 at the present exchange rates to the R4000 conference fee so that SARWA can do your payment to IRWA,</w:t>
      </w:r>
    </w:p>
    <w:p w14:paraId="666D6E21"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 xml:space="preserve">Delegates can visit </w:t>
      </w:r>
      <w:hyperlink r:id="rId8" w:history="1">
        <w:r w:rsidRPr="00420297">
          <w:rPr>
            <w:rFonts w:eastAsia="Times New Roman"/>
            <w:lang w:eastAsia="en-ZA"/>
          </w:rPr>
          <w:t>www.irwaonline.org</w:t>
        </w:r>
      </w:hyperlink>
      <w:r w:rsidRPr="00420297">
        <w:rPr>
          <w:rFonts w:ascii="Arial" w:eastAsia="Times New Roman" w:hAnsi="Arial" w:cs="Arial"/>
          <w:lang w:eastAsia="en-ZA"/>
        </w:rPr>
        <w:t xml:space="preserve"> and then follow links to pay the $107.25 directly to the IRWA</w:t>
      </w:r>
    </w:p>
    <w:p w14:paraId="09C3DB2B" w14:textId="77777777" w:rsidR="00420297" w:rsidRDefault="00420297" w:rsidP="009C3BEA">
      <w:pPr>
        <w:shd w:val="clear" w:color="auto" w:fill="FFFFFF" w:themeFill="background1"/>
        <w:spacing w:after="0" w:line="240" w:lineRule="auto"/>
        <w:jc w:val="both"/>
        <w:rPr>
          <w:rFonts w:ascii="Arial" w:eastAsia="Times New Roman" w:hAnsi="Arial" w:cs="Arial"/>
          <w:lang w:eastAsia="en-ZA"/>
        </w:rPr>
      </w:pPr>
    </w:p>
    <w:p w14:paraId="52627073"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p>
    <w:p w14:paraId="2580D6DA" w14:textId="77777777" w:rsidR="009C3BEA" w:rsidRDefault="009C3BEA" w:rsidP="009C3BEA">
      <w:pPr>
        <w:pStyle w:val="EnvelopeReturn"/>
        <w:shd w:val="clear" w:color="auto" w:fill="FFFFFF" w:themeFill="background1"/>
        <w:jc w:val="center"/>
        <w:rPr>
          <w:b/>
        </w:rPr>
      </w:pPr>
      <w:r w:rsidRPr="00FD5767">
        <w:rPr>
          <w:b/>
        </w:rPr>
        <w:t xml:space="preserve">For further details please contact us at: Cell: 0836327668 Fax: 0866557036 E-mail: </w:t>
      </w:r>
      <w:hyperlink r:id="rId9" w:history="1">
        <w:r w:rsidRPr="00F67315">
          <w:rPr>
            <w:rStyle w:val="Hyperlink"/>
            <w:b/>
          </w:rPr>
          <w:t>info@sarwa.co.za</w:t>
        </w:r>
      </w:hyperlink>
    </w:p>
    <w:p w14:paraId="5ABF3253" w14:textId="77777777" w:rsidR="009C3BEA" w:rsidRPr="006E607B" w:rsidRDefault="009C3BEA" w:rsidP="00754C35">
      <w:pPr>
        <w:jc w:val="center"/>
        <w:rPr>
          <w:rFonts w:ascii="Arial" w:hAnsi="Arial" w:cs="Arial"/>
        </w:rPr>
      </w:pPr>
    </w:p>
    <w:sectPr w:rsidR="009C3BEA"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25EFD"/>
    <w:rsid w:val="00083F9D"/>
    <w:rsid w:val="000E1D64"/>
    <w:rsid w:val="000F256C"/>
    <w:rsid w:val="00151EDA"/>
    <w:rsid w:val="0016590E"/>
    <w:rsid w:val="00166660"/>
    <w:rsid w:val="00177CF6"/>
    <w:rsid w:val="001B248A"/>
    <w:rsid w:val="001D19FD"/>
    <w:rsid w:val="001E0487"/>
    <w:rsid w:val="002774CF"/>
    <w:rsid w:val="002865B6"/>
    <w:rsid w:val="002E0EAF"/>
    <w:rsid w:val="00302126"/>
    <w:rsid w:val="003D5FDF"/>
    <w:rsid w:val="00407580"/>
    <w:rsid w:val="00420297"/>
    <w:rsid w:val="00437E1F"/>
    <w:rsid w:val="00550545"/>
    <w:rsid w:val="005829D0"/>
    <w:rsid w:val="005C3DA4"/>
    <w:rsid w:val="00640333"/>
    <w:rsid w:val="006713F3"/>
    <w:rsid w:val="00691AF2"/>
    <w:rsid w:val="006E607B"/>
    <w:rsid w:val="0070412F"/>
    <w:rsid w:val="007062A8"/>
    <w:rsid w:val="00754C35"/>
    <w:rsid w:val="007635E4"/>
    <w:rsid w:val="0078657D"/>
    <w:rsid w:val="007A7DD2"/>
    <w:rsid w:val="0080147C"/>
    <w:rsid w:val="008676D5"/>
    <w:rsid w:val="008A0D53"/>
    <w:rsid w:val="009342A5"/>
    <w:rsid w:val="009C1190"/>
    <w:rsid w:val="009C3BEA"/>
    <w:rsid w:val="00AB02DB"/>
    <w:rsid w:val="00B31597"/>
    <w:rsid w:val="00B33049"/>
    <w:rsid w:val="00B81677"/>
    <w:rsid w:val="00B90035"/>
    <w:rsid w:val="00BF4456"/>
    <w:rsid w:val="00C15826"/>
    <w:rsid w:val="00C348B5"/>
    <w:rsid w:val="00C50608"/>
    <w:rsid w:val="00C804F5"/>
    <w:rsid w:val="00D51A92"/>
    <w:rsid w:val="00D6127A"/>
    <w:rsid w:val="00D90A51"/>
    <w:rsid w:val="00E13E5F"/>
    <w:rsid w:val="00E24B4D"/>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waonline.org" TargetMode="External"/><Relationship Id="rId3" Type="http://schemas.openxmlformats.org/officeDocument/2006/relationships/settings" Target="settings.xml"/><Relationship Id="rId7" Type="http://schemas.openxmlformats.org/officeDocument/2006/relationships/hyperlink" Target="http://www.csiricc.co.za/visitors/map-dir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icc.co.za/visitors/map-direct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arw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Grunewald</dc:creator>
  <cp:lastModifiedBy>Ernest Grunewald</cp:lastModifiedBy>
  <cp:revision>4</cp:revision>
  <cp:lastPrinted>2018-09-14T06:33:00Z</cp:lastPrinted>
  <dcterms:created xsi:type="dcterms:W3CDTF">2019-11-01T19:49:00Z</dcterms:created>
  <dcterms:modified xsi:type="dcterms:W3CDTF">2019-11-10T17:09:00Z</dcterms:modified>
</cp:coreProperties>
</file>